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21" w:rsidRDefault="00E63221" w:rsidP="00E63221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shd w:val="clear" w:color="auto" w:fill="FFFFFF"/>
        <w:spacing w:line="274" w:lineRule="exact"/>
        <w:ind w:left="365"/>
        <w:rPr>
          <w:rFonts w:eastAsia="Times New Roman"/>
          <w:color w:val="000000"/>
          <w:sz w:val="24"/>
          <w:szCs w:val="24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  <w:r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br/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 сессии пятого созыва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_____2019 г.                                                                                        № ___</w:t>
      </w:r>
    </w:p>
    <w:p w:rsidR="00E63221" w:rsidRDefault="00E63221" w:rsidP="00E63221">
      <w:pPr>
        <w:pStyle w:val="a4"/>
        <w:rPr>
          <w:rFonts w:ascii="Times New Roman" w:hAnsi="Times New Roman"/>
          <w:color w:val="C00000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признании утративший силу решения Совета депутатов Боровского сельсовета 5 сессии четвертого созыва от 13.10.2010 года «Об определении налоговых ставок, порядка и сроков уплаты земельного налога с 2011 года»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Налоговым кодексом Российской Федерации,  Уставом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Признать утративший силу решение Совета депутатов Боровского сельсовета  5 сессии четвертого созыва от 13.10.2010 года  «Об определении налоговых ставок, порядка и сроков уплаты земельного налога с 2011 года».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решение в  газете «Вестник Боровского сельсовета» и разместить на официальном сайте</w:t>
      </w:r>
      <w:r>
        <w:rPr>
          <w:rFonts w:ascii="Times New Roman" w:hAnsi="Times New Roman"/>
          <w:sz w:val="28"/>
          <w:szCs w:val="28"/>
        </w:rPr>
        <w:tab/>
        <w:t xml:space="preserve">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pacing w:val="-1"/>
          <w:sz w:val="28"/>
          <w:szCs w:val="28"/>
        </w:rPr>
        <w:t>Новосибирской области в информационно-телекоммуникационной сети «Интернет».</w:t>
      </w:r>
    </w:p>
    <w:p w:rsidR="00E63221" w:rsidRDefault="00E63221" w:rsidP="00E63221">
      <w:pPr>
        <w:pStyle w:val="a4"/>
        <w:rPr>
          <w:rFonts w:ascii="Times New Roman" w:hAnsi="Times New Roman"/>
          <w:spacing w:val="-1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eastAsia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3.Реш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</w:rPr>
        <w:t>ение вступает в силу со дня опубликования.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  <w:r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br/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 сессии пятого созыва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 2019 г.                                                                                         № ___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признании утративший силу решения Совета депутатов Боровского сельсовета 5 сессии четвертого созыва от 13.10.2010 года «Об определении налоговых ставок, порядка и сроков уплаты земельного налога с 2011 года (с изменениями от 22.06.2012 №3, 26.08.2013 № 2, 24.11.2015 №4, 18.12.2015 №4, 07.11.2016 №3, 29.06.2018 №2)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Налоговым кодексом Российской Федерации,  Уставом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63221" w:rsidRDefault="00E63221" w:rsidP="00E63221">
      <w:pPr>
        <w:pStyle w:val="a4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1.Признать утративший силу решение Совета депутатов Боровского сельсовета  5 сессии четвертого созыва от 13.10.2010 года  «Об определении налоговых ставок, порядка и сроков уплаты земельного налога с 2011 года, (с изменениями от 22.06.2012 №3, 26.08.2013 № 2, 24.11.2015 №4, 18.12.2015</w:t>
      </w:r>
      <w:proofErr w:type="gramEnd"/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№4, 07.11.2016 №3, 29.06.2018 №2)</w:t>
      </w:r>
    </w:p>
    <w:p w:rsidR="00E63221" w:rsidRDefault="00E63221" w:rsidP="00E63221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2.Решение опубликовать в газете «Вестник Боровского сельсовета», а  также  разместить на официальном сайте 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сельсовета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E63221" w:rsidRDefault="00E63221" w:rsidP="00E63221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 сессии пятого созыва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 2019г.                                                                                      № ____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от 27.10.2014 №4 «Об  установлении налога на имущество физических лиц на  территории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от 29.06.2018г. №3, 12.10.2018г. № 2)</w:t>
      </w: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Федеральными </w:t>
      </w:r>
      <w:hyperlink r:id="rId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законами</w:t>
        </w:r>
      </w:hyperlink>
      <w:r>
        <w:rPr>
          <w:rFonts w:ascii="Times New Roman" w:hAnsi="Times New Roman"/>
          <w:sz w:val="28"/>
          <w:szCs w:val="28"/>
        </w:rPr>
        <w:t xml:space="preserve"> от 6 октября 2003 г. № 131-ФЗ «Об общих принципах организации местного самоуправления в Российской Федерации», Федеральным законом  от 03.08.2018 № 334-ФЗ «О внесении изменений в статью 52 части первой и часть вторую Налогового кодекса Российской Федерации»,  руководствуясь Уставом                                                                                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Совет депутатов Боро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вского сельсовета </w:t>
      </w:r>
      <w:proofErr w:type="gramEnd"/>
    </w:p>
    <w:p w:rsidR="00E63221" w:rsidRDefault="00E63221" w:rsidP="00E632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63221" w:rsidRDefault="00E63221" w:rsidP="00E632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в решение от 27.10.2014г. № 4 (с изменениями от 29.06.2018г., 12.10.2018г. №2)  «Об установлении налога на имущество физических лиц  на территории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области»:</w:t>
      </w:r>
    </w:p>
    <w:p w:rsidR="00E63221" w:rsidRDefault="00E63221" w:rsidP="00E63221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1.1.Пункт 3.1 изложить в следующей редакции «н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алоговая база  в отношении квартиры, части жилого дома   определяется как ее кадастровая стоимость, уменьшенная на величину кадастровой стоимости 20  квадратных метров общей площади этой квартиры, части жилого дома»; </w:t>
      </w:r>
    </w:p>
    <w:p w:rsidR="00E63221" w:rsidRDefault="00E63221" w:rsidP="00E63221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1.2.Пункт 3.2.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площади этой комнаты, части квартиры». </w:t>
      </w:r>
    </w:p>
    <w:p w:rsidR="00E63221" w:rsidRDefault="00E63221" w:rsidP="00E6322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sz w:val="28"/>
          <w:szCs w:val="28"/>
        </w:rPr>
        <w:t>Настоящее решение распространяется на правоотношения, связанные с исчислением налога на имущество физических лиц с 1 января 2019 года.</w:t>
      </w:r>
    </w:p>
    <w:p w:rsidR="00E63221" w:rsidRDefault="00E63221" w:rsidP="00E632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Опубликовать насто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ящее решение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 газете «Вестник Боровского сельсовета» и на официальном сайте Боровского сельсовета.</w:t>
      </w:r>
    </w:p>
    <w:p w:rsidR="00E63221" w:rsidRDefault="00E63221" w:rsidP="00E6322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4.</w:t>
      </w:r>
      <w:proofErr w:type="gramStart"/>
      <w:r>
        <w:rPr>
          <w:rFonts w:ascii="Times New Roman" w:hAnsi="Times New Roman"/>
          <w:color w:val="000000"/>
          <w:spacing w:val="1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исполнением решения оставляю за собой.</w:t>
      </w:r>
    </w:p>
    <w:p w:rsidR="00E63221" w:rsidRDefault="00E63221" w:rsidP="00E632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63221" w:rsidRDefault="00E63221" w:rsidP="00E6322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E63221" w:rsidRDefault="00E63221" w:rsidP="00E6322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63221" w:rsidRDefault="00E63221" w:rsidP="00E6322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47DE9" w:rsidRDefault="00347DE9"/>
    <w:sectPr w:rsidR="00347DE9" w:rsidSect="0034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221"/>
    <w:rsid w:val="00347DE9"/>
    <w:rsid w:val="00E6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221"/>
    <w:rPr>
      <w:color w:val="0000FF"/>
      <w:u w:val="single"/>
    </w:rPr>
  </w:style>
  <w:style w:type="paragraph" w:styleId="a4">
    <w:name w:val="No Spacing"/>
    <w:uiPriority w:val="1"/>
    <w:qFormat/>
    <w:rsid w:val="00E632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2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4346</Characters>
  <Application>Microsoft Office Word</Application>
  <DocSecurity>0</DocSecurity>
  <Lines>36</Lines>
  <Paragraphs>10</Paragraphs>
  <ScaleCrop>false</ScaleCrop>
  <Company>Microsoft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3</cp:revision>
  <dcterms:created xsi:type="dcterms:W3CDTF">2019-05-27T07:26:00Z</dcterms:created>
  <dcterms:modified xsi:type="dcterms:W3CDTF">2019-05-27T07:27:00Z</dcterms:modified>
</cp:coreProperties>
</file>